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CB5" w14:textId="77777777" w:rsidR="00022BBB" w:rsidRPr="007A5179" w:rsidRDefault="00022BBB" w:rsidP="0003344D">
      <w:pPr>
        <w:spacing w:after="440"/>
        <w:jc w:val="center"/>
        <w:rPr>
          <w:rFonts w:ascii="Courier New" w:eastAsia="Courier New" w:hAnsi="Courier New" w:cs="Courier New"/>
          <w:b/>
          <w:sz w:val="21"/>
        </w:rPr>
      </w:pPr>
    </w:p>
    <w:p w14:paraId="53938D22" w14:textId="77777777" w:rsidR="00966B6A" w:rsidRPr="00966B6A" w:rsidRDefault="00966B6A" w:rsidP="00966B6A">
      <w:pPr>
        <w:spacing w:after="434" w:line="265" w:lineRule="auto"/>
        <w:ind w:left="-5" w:hanging="10"/>
        <w:jc w:val="center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966B6A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EXTRAORDINÁRIA, REALIZADA NO DIA 14 DE DEZEMBRO DE 2023, O SEGUINTE PROJETO DE LEI DE AUTORIA DO PODER EXECUTIVO, COM A REDAÇÃO QUE SEGUE</w:t>
      </w:r>
    </w:p>
    <w:p w14:paraId="4FB35B11" w14:textId="77777777" w:rsidR="0003344D" w:rsidRPr="007A5179" w:rsidRDefault="0003344D" w:rsidP="0003344D">
      <w:pPr>
        <w:spacing w:after="440"/>
        <w:jc w:val="center"/>
        <w:rPr>
          <w:b/>
        </w:rPr>
      </w:pPr>
      <w:r w:rsidRPr="007A5179">
        <w:rPr>
          <w:rFonts w:ascii="Courier New" w:eastAsia="Courier New" w:hAnsi="Courier New" w:cs="Courier New"/>
          <w:b/>
          <w:sz w:val="21"/>
        </w:rPr>
        <w:t>PROJETO DE LEI NR 111/2023</w:t>
      </w:r>
    </w:p>
    <w:p w14:paraId="2EB987AC" w14:textId="77777777" w:rsidR="0003344D" w:rsidRPr="00022BBB" w:rsidRDefault="0003344D" w:rsidP="00022BBB">
      <w:pPr>
        <w:spacing w:after="206"/>
        <w:ind w:left="2124" w:firstLine="708"/>
        <w:jc w:val="center"/>
        <w:rPr>
          <w:b/>
        </w:rPr>
      </w:pPr>
      <w:r w:rsidRPr="00022BBB">
        <w:rPr>
          <w:rFonts w:ascii="Courier New" w:eastAsia="Courier New" w:hAnsi="Courier New" w:cs="Courier New"/>
          <w:b/>
          <w:sz w:val="21"/>
        </w:rPr>
        <w:t xml:space="preserve">ABRE CREDITO ADICIONAL NO ORCAMENTO </w:t>
      </w:r>
      <w:r w:rsidR="00022BBB" w:rsidRPr="00022BBB">
        <w:rPr>
          <w:rFonts w:ascii="Courier New" w:eastAsia="Courier New" w:hAnsi="Courier New" w:cs="Courier New"/>
          <w:b/>
          <w:sz w:val="21"/>
        </w:rPr>
        <w:t xml:space="preserve">DE </w:t>
      </w:r>
      <w:r w:rsidRPr="00022BBB">
        <w:rPr>
          <w:rFonts w:ascii="Courier New" w:eastAsia="Courier New" w:hAnsi="Courier New" w:cs="Courier New"/>
          <w:b/>
          <w:sz w:val="21"/>
        </w:rPr>
        <w:t>2023</w:t>
      </w:r>
      <w:r w:rsidR="00022BBB" w:rsidRPr="00022BBB">
        <w:rPr>
          <w:rFonts w:ascii="Courier New" w:eastAsia="Courier New" w:hAnsi="Courier New" w:cs="Courier New"/>
          <w:b/>
          <w:sz w:val="21"/>
        </w:rPr>
        <w:t>.</w:t>
      </w:r>
    </w:p>
    <w:p w14:paraId="1E96ABED" w14:textId="77777777" w:rsidR="0003344D" w:rsidRDefault="0003344D" w:rsidP="0003344D">
      <w:pPr>
        <w:spacing w:after="0" w:line="231" w:lineRule="auto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          Art. 1° Fica Autorizado o Poder Executivo Municipal a abrir     credito especial no orçamento corrente, conforme especificado abaixo:  </w:t>
      </w:r>
    </w:p>
    <w:p w14:paraId="154E5FCB" w14:textId="77777777" w:rsidR="0003344D" w:rsidRDefault="0003344D" w:rsidP="0003344D">
      <w:pPr>
        <w:spacing w:after="0" w:line="231" w:lineRule="auto"/>
        <w:jc w:val="both"/>
      </w:pPr>
      <w:r>
        <w:rPr>
          <w:rFonts w:ascii="Courier New" w:eastAsia="Courier New" w:hAnsi="Courier New" w:cs="Courier New"/>
          <w:sz w:val="21"/>
        </w:rPr>
        <w:t xml:space="preserve">                                                                                      </w:t>
      </w:r>
    </w:p>
    <w:p w14:paraId="7ABDA72A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                             SEC. MUN. DESENVOLV. E CIDADANIA        </w:t>
      </w:r>
    </w:p>
    <w:p w14:paraId="58C2EDD8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                          FUNDO MUNICIPAL DE ASSIST. SOCIAL       </w:t>
      </w:r>
    </w:p>
    <w:p w14:paraId="492B4D69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16                        HABITACAO                               </w:t>
      </w:r>
    </w:p>
    <w:p w14:paraId="1D459C19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16 482                    HABITACAO URBANA                        </w:t>
      </w:r>
    </w:p>
    <w:p w14:paraId="12823497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16 482 0030               ASSISTENCIA SOCIAL COMUNITARIA          </w:t>
      </w:r>
    </w:p>
    <w:p w14:paraId="28283F9A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16 482 0030 1159          CONSTRU. CASAS POPULARES INTERIOR        </w:t>
      </w:r>
    </w:p>
    <w:p w14:paraId="2B1CBA02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1002 16 482 0030 1159 44905100000000 OBRAS E INSTALACOES                     </w:t>
      </w:r>
    </w:p>
    <w:p w14:paraId="0818A803" w14:textId="77777777" w:rsidR="0003344D" w:rsidRDefault="0003344D" w:rsidP="0003344D">
      <w:pPr>
        <w:spacing w:after="0"/>
        <w:jc w:val="both"/>
      </w:pPr>
      <w:r>
        <w:rPr>
          <w:rFonts w:ascii="Courier New" w:eastAsia="Courier New" w:hAnsi="Courier New" w:cs="Courier New"/>
          <w:sz w:val="21"/>
        </w:rPr>
        <w:t xml:space="preserve">   Complemento Rec. Vinculado: 3110-TRANSF.UNIAO EMEND.PARL.INDI           </w:t>
      </w:r>
    </w:p>
    <w:p w14:paraId="34F220EE" w14:textId="77777777" w:rsidR="0003344D" w:rsidRDefault="0003344D" w:rsidP="0003344D">
      <w:pPr>
        <w:spacing w:after="206"/>
        <w:jc w:val="both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   77799/4                   </w:t>
      </w:r>
    </w:p>
    <w:p w14:paraId="47E619E3" w14:textId="77777777" w:rsidR="0003344D" w:rsidRDefault="0003344D" w:rsidP="0003344D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   1700-OUTRAS TRANSF. CONV. INSTRUM                      300.000,00   </w:t>
      </w:r>
    </w:p>
    <w:p w14:paraId="617BE19E" w14:textId="77777777" w:rsidR="0003344D" w:rsidRDefault="0003344D" w:rsidP="0003344D">
      <w:pPr>
        <w:spacing w:after="206"/>
        <w:jc w:val="both"/>
      </w:pPr>
      <w:r>
        <w:rPr>
          <w:rFonts w:ascii="Courier New" w:eastAsia="Courier New" w:hAnsi="Courier New" w:cs="Courier New"/>
          <w:sz w:val="21"/>
        </w:rPr>
        <w:t xml:space="preserve">          Total de credito especial                              300.000,00   </w:t>
      </w:r>
    </w:p>
    <w:p w14:paraId="688B6787" w14:textId="77777777" w:rsidR="0003344D" w:rsidRDefault="0003344D" w:rsidP="0003344D">
      <w:pPr>
        <w:spacing w:after="234" w:line="231" w:lineRule="auto"/>
        <w:jc w:val="both"/>
      </w:pPr>
      <w:r>
        <w:rPr>
          <w:rFonts w:ascii="Courier New" w:eastAsia="Courier New" w:hAnsi="Courier New" w:cs="Courier New"/>
          <w:sz w:val="21"/>
        </w:rPr>
        <w:t xml:space="preserve">          Art. 2° - Servira de Recursos Financeiros para dar suporte aos     créditos adicionais de que tratam os artigos anteriores, o seguinte:         </w:t>
      </w:r>
    </w:p>
    <w:p w14:paraId="470F8CEB" w14:textId="77777777" w:rsidR="0003344D" w:rsidRPr="00022BBB" w:rsidRDefault="0003344D" w:rsidP="00022BBB">
      <w:pPr>
        <w:pStyle w:val="PargrafodaLista"/>
        <w:numPr>
          <w:ilvl w:val="0"/>
          <w:numId w:val="2"/>
        </w:numPr>
        <w:spacing w:after="234" w:line="231" w:lineRule="auto"/>
        <w:ind w:firstLine="556"/>
        <w:jc w:val="both"/>
        <w:rPr>
          <w:rFonts w:ascii="Courier New" w:eastAsia="Courier New" w:hAnsi="Courier New" w:cs="Courier New"/>
          <w:sz w:val="21"/>
        </w:rPr>
      </w:pPr>
      <w:r w:rsidRPr="00022BBB">
        <w:rPr>
          <w:rFonts w:ascii="Courier New" w:eastAsia="Courier New" w:hAnsi="Courier New" w:cs="Courier New"/>
          <w:sz w:val="21"/>
        </w:rPr>
        <w:t>Por auxílios/convênios no(s) seguinte(s) recurso(s):</w:t>
      </w:r>
    </w:p>
    <w:p w14:paraId="3A9DFC45" w14:textId="77777777" w:rsidR="0003344D" w:rsidRDefault="0003344D" w:rsidP="0003344D">
      <w:pPr>
        <w:spacing w:after="234" w:line="231" w:lineRule="auto"/>
      </w:pPr>
      <w:r w:rsidRPr="00E560C4">
        <w:rPr>
          <w:rFonts w:ascii="Courier New" w:eastAsia="Courier New" w:hAnsi="Courier New" w:cs="Courier New"/>
          <w:sz w:val="21"/>
        </w:rPr>
        <w:t xml:space="preserve">1700-OUTRAS TRANSF. CONV. INSTRUMENTOS CONGENERES DA     300.000,00   </w:t>
      </w:r>
    </w:p>
    <w:p w14:paraId="59E3C84B" w14:textId="77777777" w:rsidR="0003344D" w:rsidRDefault="0003344D" w:rsidP="0003344D">
      <w:pPr>
        <w:spacing w:after="351" w:line="347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          Art. 3° - Revogadas as disposições em contrário, este projeto entrara em vigor na data de sua publicação.</w:t>
      </w:r>
    </w:p>
    <w:p w14:paraId="1DC76ABD" w14:textId="77777777" w:rsidR="00966B6A" w:rsidRPr="00966B6A" w:rsidRDefault="00966B6A" w:rsidP="00966B6A">
      <w:pPr>
        <w:spacing w:after="351" w:line="347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6B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14 dias do mês de dezembro de 2023.</w:t>
      </w:r>
    </w:p>
    <w:p w14:paraId="06569387" w14:textId="77777777" w:rsidR="00966B6A" w:rsidRPr="00966B6A" w:rsidRDefault="00966B6A" w:rsidP="00966B6A">
      <w:pPr>
        <w:tabs>
          <w:tab w:val="left" w:pos="6379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966B6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426664BB" w14:textId="77777777" w:rsidR="00966B6A" w:rsidRPr="00966B6A" w:rsidRDefault="00966B6A" w:rsidP="009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6B6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966B6A">
        <w:rPr>
          <w:rFonts w:ascii="Courier New" w:eastAsia="Courier New" w:hAnsi="Courier New" w:cs="Courier New"/>
          <w:sz w:val="21"/>
        </w:rPr>
        <w:t xml:space="preserve">              </w:t>
      </w:r>
    </w:p>
    <w:p w14:paraId="6D3326BC" w14:textId="77777777" w:rsidR="00966B6A" w:rsidRPr="00966B6A" w:rsidRDefault="00966B6A" w:rsidP="00966B6A">
      <w:pPr>
        <w:spacing w:after="0" w:line="240" w:lineRule="auto"/>
        <w:rPr>
          <w:rFonts w:eastAsia="Times New Roman" w:cs="Arial"/>
          <w:color w:val="auto"/>
          <w:sz w:val="24"/>
          <w:szCs w:val="24"/>
          <w:lang w:eastAsia="en-US"/>
        </w:rPr>
      </w:pPr>
    </w:p>
    <w:p w14:paraId="5E61DB1A" w14:textId="77777777" w:rsidR="00966B6A" w:rsidRPr="00966B6A" w:rsidRDefault="00966B6A" w:rsidP="00966B6A">
      <w:pPr>
        <w:spacing w:after="0" w:line="240" w:lineRule="auto"/>
        <w:rPr>
          <w:rFonts w:eastAsia="Times New Roman" w:cs="Arial"/>
          <w:color w:val="auto"/>
          <w:sz w:val="24"/>
          <w:szCs w:val="24"/>
          <w:lang w:eastAsia="en-US"/>
        </w:rPr>
      </w:pPr>
    </w:p>
    <w:p w14:paraId="1E53F191" w14:textId="77777777" w:rsidR="00022BBB" w:rsidRDefault="00022BBB" w:rsidP="0003344D">
      <w:pPr>
        <w:ind w:left="-1418" w:hanging="143"/>
        <w:rPr>
          <w:rFonts w:ascii="Courier New" w:eastAsia="Courier New" w:hAnsi="Courier New" w:cs="Courier New"/>
          <w:b/>
          <w:sz w:val="21"/>
        </w:rPr>
      </w:pPr>
    </w:p>
    <w:p w14:paraId="15671262" w14:textId="77777777" w:rsidR="00022BBB" w:rsidRDefault="00022BBB" w:rsidP="0003344D">
      <w:pPr>
        <w:ind w:left="-1418" w:hanging="143"/>
        <w:rPr>
          <w:rFonts w:ascii="Courier New" w:eastAsia="Courier New" w:hAnsi="Courier New" w:cs="Courier New"/>
          <w:b/>
          <w:sz w:val="21"/>
        </w:rPr>
      </w:pPr>
    </w:p>
    <w:p w14:paraId="1F1FC1A7" w14:textId="77777777" w:rsidR="00000000" w:rsidRPr="008C658C" w:rsidRDefault="00000000" w:rsidP="00966B6A">
      <w:pPr>
        <w:spacing w:after="0" w:line="240" w:lineRule="auto"/>
        <w:rPr>
          <w:rFonts w:ascii="Courier New" w:hAnsi="Courier New" w:cs="Courier New"/>
          <w:b/>
        </w:rPr>
      </w:pPr>
    </w:p>
    <w:sectPr w:rsidR="00A1333E" w:rsidRPr="008C6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419"/>
    <w:multiLevelType w:val="hybridMultilevel"/>
    <w:tmpl w:val="6D4A1CBA"/>
    <w:lvl w:ilvl="0" w:tplc="5EC2D5D8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14844409"/>
    <w:multiLevelType w:val="hybridMultilevel"/>
    <w:tmpl w:val="7B340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26737">
    <w:abstractNumId w:val="0"/>
  </w:num>
  <w:num w:numId="2" w16cid:durableId="203299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D"/>
    <w:rsid w:val="00022BBB"/>
    <w:rsid w:val="0003344D"/>
    <w:rsid w:val="0011581C"/>
    <w:rsid w:val="003572AD"/>
    <w:rsid w:val="004B588D"/>
    <w:rsid w:val="007A5179"/>
    <w:rsid w:val="008C658C"/>
    <w:rsid w:val="009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CC1"/>
  <w15:chartTrackingRefBased/>
  <w15:docId w15:val="{520A6A27-A2DA-45CE-BC38-B72E3BE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4D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Camara Municipal De Vereadores</cp:lastModifiedBy>
  <cp:revision>2</cp:revision>
  <dcterms:created xsi:type="dcterms:W3CDTF">2023-12-14T12:23:00Z</dcterms:created>
  <dcterms:modified xsi:type="dcterms:W3CDTF">2023-12-14T12:23:00Z</dcterms:modified>
</cp:coreProperties>
</file>