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180" w:type="dxa"/>
        <w:tblInd w:w="-1080" w:type="dxa"/>
        <w:tblCellMar>
          <w:top w:w="1770" w:type="dxa"/>
          <w:left w:w="100" w:type="dxa"/>
          <w:right w:w="136" w:type="dxa"/>
        </w:tblCellMar>
        <w:tblLook w:val="04A0" w:firstRow="1" w:lastRow="0" w:firstColumn="1" w:lastColumn="0" w:noHBand="0" w:noVBand="1"/>
      </w:tblPr>
      <w:tblGrid>
        <w:gridCol w:w="11180"/>
      </w:tblGrid>
      <w:tr w:rsidR="00AC041E" w14:paraId="42B61C2F" w14:textId="77777777">
        <w:trPr>
          <w:trHeight w:val="15400"/>
        </w:trPr>
        <w:tc>
          <w:tcPr>
            <w:tcW w:w="1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937DF1" w14:textId="237F5112" w:rsidR="00372CEB" w:rsidRPr="009067B8" w:rsidRDefault="00372CEB" w:rsidP="00372CEB">
            <w:pPr>
              <w:spacing w:after="3" w:line="360" w:lineRule="auto"/>
              <w:ind w:left="10" w:hanging="10"/>
              <w:jc w:val="both"/>
              <w:rPr>
                <w:rFonts w:ascii="Times New Roman" w:hAnsi="Times New Roman" w:cs="Times New Roman"/>
                <w:i/>
                <w:color w:val="auto"/>
                <w:lang w:eastAsia="en-US"/>
              </w:rPr>
            </w:pPr>
            <w:r w:rsidRPr="009067B8">
              <w:rPr>
                <w:rFonts w:ascii="Times New Roman" w:hAnsi="Times New Roman" w:cs="Times New Roman"/>
                <w:i/>
                <w:iCs/>
                <w:color w:val="auto"/>
                <w:lang w:eastAsia="en-US"/>
              </w:rPr>
              <w:t>A CÂMARA MUNICIPAL DE VEREADORES DE NOVO BARREIRO/RS, APROVOU NA SESSÃO     ORDINÁRIA, REALIZADA NO DIA 0</w:t>
            </w:r>
            <w:r>
              <w:rPr>
                <w:rFonts w:ascii="Times New Roman" w:hAnsi="Times New Roman" w:cs="Times New Roman"/>
                <w:i/>
                <w:iCs/>
                <w:color w:val="auto"/>
                <w:lang w:eastAsia="en-US"/>
              </w:rPr>
              <w:t>9</w:t>
            </w:r>
            <w:r w:rsidRPr="009067B8">
              <w:rPr>
                <w:rFonts w:ascii="Times New Roman" w:hAnsi="Times New Roman" w:cs="Times New Roman"/>
                <w:i/>
                <w:iCs/>
                <w:color w:val="auto"/>
                <w:lang w:eastAsia="en-US"/>
              </w:rPr>
              <w:t xml:space="preserve"> DE MAIO DE 2022, O SEGUINTE PROJETO DE LEI DE AUTORIA DO PODER EXECUTIVO, COM A REDAÇÃO QUE SEGUE.</w:t>
            </w:r>
          </w:p>
          <w:p w14:paraId="74146FFC" w14:textId="77777777" w:rsidR="00AC041E" w:rsidRDefault="00B55548" w:rsidP="00B55548">
            <w:pPr>
              <w:spacing w:after="440"/>
              <w:jc w:val="center"/>
            </w:pPr>
            <w:r>
              <w:rPr>
                <w:rFonts w:ascii="Courier New" w:eastAsia="Courier New" w:hAnsi="Courier New" w:cs="Courier New"/>
                <w:sz w:val="21"/>
              </w:rPr>
              <w:t>PROJETO DE LEI N. 068/2022</w:t>
            </w:r>
          </w:p>
          <w:p w14:paraId="4F18FA6D" w14:textId="77777777" w:rsidR="00AC041E" w:rsidRDefault="00B55548" w:rsidP="00B55548">
            <w:pPr>
              <w:spacing w:after="206"/>
              <w:jc w:val="center"/>
            </w:pPr>
            <w:r>
              <w:rPr>
                <w:rFonts w:ascii="Courier New" w:eastAsia="Courier New" w:hAnsi="Courier New" w:cs="Courier New"/>
                <w:sz w:val="21"/>
              </w:rPr>
              <w:t>ABRE CREDITO ADICIONAL NO ORÇAMENTO 2022</w:t>
            </w:r>
          </w:p>
          <w:p w14:paraId="0C4C0663" w14:textId="77777777" w:rsidR="00B55548" w:rsidRDefault="00B55548">
            <w:pPr>
              <w:spacing w:line="231" w:lineRule="auto"/>
              <w:jc w:val="both"/>
              <w:rPr>
                <w:rFonts w:ascii="Courier New" w:eastAsia="Courier New" w:hAnsi="Courier New" w:cs="Courier New"/>
                <w:sz w:val="21"/>
              </w:rPr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       Art. 1</w:t>
            </w:r>
            <w:proofErr w:type="gramStart"/>
            <w:r>
              <w:rPr>
                <w:rFonts w:ascii="Courier New" w:eastAsia="Courier New" w:hAnsi="Courier New" w:cs="Courier New"/>
                <w:sz w:val="21"/>
              </w:rPr>
              <w:t>°  -</w:t>
            </w:r>
            <w:proofErr w:type="gramEnd"/>
            <w:r>
              <w:rPr>
                <w:rFonts w:ascii="Courier New" w:eastAsia="Courier New" w:hAnsi="Courier New" w:cs="Courier New"/>
                <w:sz w:val="21"/>
              </w:rPr>
              <w:t xml:space="preserve"> Fica  Autorizado  o  Poder  Executivo  Municipal a  abrir     credito especial no orçamento corrente, conforme especificado abaixo:</w:t>
            </w:r>
          </w:p>
          <w:p w14:paraId="5B9DAED3" w14:textId="77777777" w:rsidR="00AC041E" w:rsidRDefault="00B55548">
            <w:pPr>
              <w:spacing w:line="231" w:lineRule="auto"/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                                                                                     </w:t>
            </w:r>
          </w:p>
          <w:p w14:paraId="4B48AA98" w14:textId="77777777" w:rsidR="00AC041E" w:rsidRDefault="00B55548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09                                   ENCARGOS GERAIS DO MUNICIPIO            </w:t>
            </w:r>
          </w:p>
          <w:p w14:paraId="3DC5702C" w14:textId="77777777" w:rsidR="00AC041E" w:rsidRDefault="00B55548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0901                                 ENCARGOS GERAIS DO MUNICIPIO            </w:t>
            </w:r>
          </w:p>
          <w:p w14:paraId="5A6D117D" w14:textId="77777777" w:rsidR="00AC041E" w:rsidRDefault="00B55548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0901 28                              ENCARGOS ESPECIAIS                      </w:t>
            </w:r>
          </w:p>
          <w:p w14:paraId="2544C985" w14:textId="77777777" w:rsidR="00AC041E" w:rsidRDefault="00B55548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0901 28 845                          OUTRAS TRANSFERENCIAS                   </w:t>
            </w:r>
          </w:p>
          <w:p w14:paraId="5AF3B660" w14:textId="77777777" w:rsidR="00AC041E" w:rsidRDefault="00B55548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0901 28 845 0002                     APOIO ADMINISTRATIVO                    </w:t>
            </w:r>
          </w:p>
          <w:p w14:paraId="52A87084" w14:textId="77777777" w:rsidR="00AC041E" w:rsidRDefault="00B55548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0901 28 845 0002 0011                INDENIZACOES E RESTITUICOES             </w:t>
            </w:r>
          </w:p>
          <w:p w14:paraId="22F16A85" w14:textId="77777777" w:rsidR="00AC041E" w:rsidRDefault="00B55548">
            <w:pPr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0901 28 845 0002 0011 33909300000000 INDENIZACOES E RESTITUICOES             </w:t>
            </w:r>
          </w:p>
          <w:p w14:paraId="22903FBE" w14:textId="77777777" w:rsidR="00AC041E" w:rsidRDefault="00B55548">
            <w:pPr>
              <w:spacing w:after="206"/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97469/2                   1151-MIN.CIDADES C.REPASSE 819577      50.759,45   </w:t>
            </w:r>
          </w:p>
          <w:p w14:paraId="12EA242F" w14:textId="77777777" w:rsidR="00AC041E" w:rsidRDefault="00B55548">
            <w:pPr>
              <w:spacing w:after="206"/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       Total de credito especial                                 50.759,45   </w:t>
            </w:r>
          </w:p>
          <w:p w14:paraId="3B7ACF7A" w14:textId="77777777" w:rsidR="00AC041E" w:rsidRDefault="00B55548">
            <w:pPr>
              <w:spacing w:after="234" w:line="231" w:lineRule="auto"/>
              <w:jc w:val="both"/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       Art. 2</w:t>
            </w:r>
            <w:proofErr w:type="gramStart"/>
            <w:r>
              <w:rPr>
                <w:rFonts w:ascii="Courier New" w:eastAsia="Courier New" w:hAnsi="Courier New" w:cs="Courier New"/>
                <w:sz w:val="21"/>
              </w:rPr>
              <w:t>°  -</w:t>
            </w:r>
            <w:proofErr w:type="gramEnd"/>
            <w:r>
              <w:rPr>
                <w:rFonts w:ascii="Courier New" w:eastAsia="Courier New" w:hAnsi="Courier New" w:cs="Courier New"/>
                <w:sz w:val="21"/>
              </w:rPr>
              <w:t xml:space="preserve"> Servira  de Recursos  Financeiros  para  dar  suporte ao     credito  adicionais de que tratam os artigos anteriores, o seguinte:         </w:t>
            </w:r>
          </w:p>
          <w:p w14:paraId="71766232" w14:textId="77777777" w:rsidR="00B55548" w:rsidRPr="00B55548" w:rsidRDefault="00B55548" w:rsidP="00B55548">
            <w:pPr>
              <w:pStyle w:val="PargrafodaLista"/>
              <w:numPr>
                <w:ilvl w:val="0"/>
                <w:numId w:val="1"/>
              </w:numPr>
              <w:spacing w:after="234" w:line="231" w:lineRule="auto"/>
              <w:rPr>
                <w:rFonts w:ascii="Courier New" w:eastAsia="Courier New" w:hAnsi="Courier New" w:cs="Courier New"/>
                <w:sz w:val="21"/>
              </w:rPr>
            </w:pPr>
            <w:r w:rsidRPr="00B55548">
              <w:rPr>
                <w:rFonts w:ascii="Courier New" w:eastAsia="Courier New" w:hAnsi="Courier New" w:cs="Courier New"/>
                <w:sz w:val="21"/>
              </w:rPr>
              <w:t xml:space="preserve">Por superavit financeiro no(s) seguinte(s) recurso(s):            </w:t>
            </w:r>
          </w:p>
          <w:p w14:paraId="65A20110" w14:textId="77777777" w:rsidR="00AC041E" w:rsidRDefault="00B55548" w:rsidP="00B55548">
            <w:pPr>
              <w:spacing w:after="234" w:line="231" w:lineRule="auto"/>
              <w:ind w:left="2640"/>
            </w:pPr>
            <w:r w:rsidRPr="00B55548">
              <w:rPr>
                <w:rFonts w:ascii="Courier New" w:eastAsia="Courier New" w:hAnsi="Courier New" w:cs="Courier New"/>
                <w:sz w:val="21"/>
              </w:rPr>
              <w:t>1151-MIN.CIDADES C.REPASSE 819577 2015</w:t>
            </w:r>
            <w:r>
              <w:rPr>
                <w:rFonts w:ascii="Courier New" w:eastAsia="Courier New" w:hAnsi="Courier New" w:cs="Courier New"/>
                <w:sz w:val="21"/>
              </w:rPr>
              <w:t xml:space="preserve"> R$ </w:t>
            </w:r>
            <w:r w:rsidRPr="00B55548">
              <w:rPr>
                <w:rFonts w:ascii="Courier New" w:eastAsia="Courier New" w:hAnsi="Courier New" w:cs="Courier New"/>
                <w:sz w:val="21"/>
              </w:rPr>
              <w:t xml:space="preserve">          50.759,45   </w:t>
            </w:r>
          </w:p>
          <w:p w14:paraId="130FA80B" w14:textId="77777777" w:rsidR="00B55548" w:rsidRDefault="00B55548">
            <w:pPr>
              <w:spacing w:after="351" w:line="347" w:lineRule="auto"/>
              <w:rPr>
                <w:rFonts w:ascii="Courier New" w:eastAsia="Courier New" w:hAnsi="Courier New" w:cs="Courier New"/>
                <w:sz w:val="21"/>
              </w:rPr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       Art. 3</w:t>
            </w:r>
            <w:proofErr w:type="gramStart"/>
            <w:r>
              <w:rPr>
                <w:rFonts w:ascii="Courier New" w:eastAsia="Courier New" w:hAnsi="Courier New" w:cs="Courier New"/>
                <w:sz w:val="21"/>
              </w:rPr>
              <w:t>°  -</w:t>
            </w:r>
            <w:proofErr w:type="gramEnd"/>
            <w:r>
              <w:rPr>
                <w:rFonts w:ascii="Courier New" w:eastAsia="Courier New" w:hAnsi="Courier New" w:cs="Courier New"/>
                <w:sz w:val="21"/>
              </w:rPr>
              <w:t xml:space="preserve"> Revogadas as disposições em </w:t>
            </w:r>
            <w:proofErr w:type="spellStart"/>
            <w:r>
              <w:rPr>
                <w:rFonts w:ascii="Courier New" w:eastAsia="Courier New" w:hAnsi="Courier New" w:cs="Courier New"/>
                <w:sz w:val="21"/>
              </w:rPr>
              <w:t>contrario</w:t>
            </w:r>
            <w:proofErr w:type="spellEnd"/>
            <w:r>
              <w:rPr>
                <w:rFonts w:ascii="Courier New" w:eastAsia="Courier New" w:hAnsi="Courier New" w:cs="Courier New"/>
                <w:sz w:val="21"/>
              </w:rPr>
              <w:t>, este projeto entrara em vigor na data de sua publicação.</w:t>
            </w:r>
          </w:p>
          <w:p w14:paraId="5AAE70AE" w14:textId="77777777" w:rsidR="00B55548" w:rsidRDefault="00B55548">
            <w:pPr>
              <w:spacing w:after="351" w:line="347" w:lineRule="auto"/>
              <w:rPr>
                <w:rFonts w:ascii="Courier New" w:eastAsia="Courier New" w:hAnsi="Courier New" w:cs="Courier New"/>
                <w:sz w:val="21"/>
              </w:rPr>
            </w:pPr>
          </w:p>
          <w:p w14:paraId="286DA6AF" w14:textId="36981737" w:rsidR="00372CEB" w:rsidRPr="009067B8" w:rsidRDefault="00372CEB" w:rsidP="00372CEB">
            <w:pPr>
              <w:spacing w:line="256" w:lineRule="auto"/>
              <w:ind w:firstLine="708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1"/>
              </w:rPr>
              <w:t xml:space="preserve">          </w:t>
            </w:r>
            <w:r w:rsidRPr="009067B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Novo Barreiro, RS, Sala da Presidência, aos 0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9</w:t>
            </w:r>
            <w:r w:rsidRPr="009067B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dias do mês de </w:t>
            </w:r>
            <w:proofErr w:type="gramStart"/>
            <w:r w:rsidRPr="009067B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Maio</w:t>
            </w:r>
            <w:proofErr w:type="gramEnd"/>
            <w:r w:rsidRPr="009067B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de 2022.</w:t>
            </w:r>
          </w:p>
          <w:p w14:paraId="11A04671" w14:textId="77777777" w:rsidR="00372CEB" w:rsidRPr="009067B8" w:rsidRDefault="00372CEB" w:rsidP="00372CEB">
            <w:pPr>
              <w:spacing w:line="256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14:paraId="4CBB1FBD" w14:textId="77777777" w:rsidR="00372CEB" w:rsidRPr="009067B8" w:rsidRDefault="00372CEB" w:rsidP="00372CEB">
            <w:pPr>
              <w:spacing w:line="256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14:paraId="41BD6276" w14:textId="77777777" w:rsidR="00372CEB" w:rsidRPr="009067B8" w:rsidRDefault="00372CEB" w:rsidP="00372CE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9067B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Joelso Onsi Zini</w:t>
            </w:r>
          </w:p>
          <w:p w14:paraId="197729AD" w14:textId="77777777" w:rsidR="00372CEB" w:rsidRPr="009067B8" w:rsidRDefault="00372CEB" w:rsidP="00372CE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pt-PT" w:eastAsia="en-US"/>
              </w:rPr>
            </w:pPr>
            <w:r w:rsidRPr="009067B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Presidente do Legislativo Municipal</w:t>
            </w:r>
            <w:r w:rsidRPr="009067B8">
              <w:rPr>
                <w:rFonts w:eastAsia="Times New Roman" w:cs="Times New Roman"/>
                <w:color w:val="auto"/>
                <w:sz w:val="24"/>
                <w:szCs w:val="24"/>
              </w:rPr>
              <w:t xml:space="preserve"> </w:t>
            </w:r>
          </w:p>
          <w:p w14:paraId="0B869F67" w14:textId="77777777" w:rsidR="00372CEB" w:rsidRPr="009067B8" w:rsidRDefault="00372CEB" w:rsidP="00372CEB">
            <w:pP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  <w:p w14:paraId="57145963" w14:textId="76334868" w:rsidR="00AC041E" w:rsidRDefault="00AC041E">
            <w:pPr>
              <w:jc w:val="both"/>
            </w:pPr>
          </w:p>
        </w:tc>
      </w:tr>
    </w:tbl>
    <w:p w14:paraId="2835B6A9" w14:textId="77777777" w:rsidR="000637F1" w:rsidRDefault="000637F1"/>
    <w:sectPr w:rsidR="000637F1">
      <w:pgSz w:w="11900" w:h="16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778BD"/>
    <w:multiLevelType w:val="hybridMultilevel"/>
    <w:tmpl w:val="69D8075E"/>
    <w:lvl w:ilvl="0" w:tplc="6C240AAA">
      <w:start w:val="1"/>
      <w:numFmt w:val="lowerLetter"/>
      <w:lvlText w:val="%1)"/>
      <w:lvlJc w:val="left"/>
      <w:pPr>
        <w:ind w:left="301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20" w:hanging="360"/>
      </w:pPr>
    </w:lvl>
    <w:lvl w:ilvl="2" w:tplc="0416001B" w:tentative="1">
      <w:start w:val="1"/>
      <w:numFmt w:val="lowerRoman"/>
      <w:lvlText w:val="%3."/>
      <w:lvlJc w:val="right"/>
      <w:pPr>
        <w:ind w:left="4440" w:hanging="180"/>
      </w:pPr>
    </w:lvl>
    <w:lvl w:ilvl="3" w:tplc="0416000F" w:tentative="1">
      <w:start w:val="1"/>
      <w:numFmt w:val="decimal"/>
      <w:lvlText w:val="%4."/>
      <w:lvlJc w:val="left"/>
      <w:pPr>
        <w:ind w:left="5160" w:hanging="360"/>
      </w:pPr>
    </w:lvl>
    <w:lvl w:ilvl="4" w:tplc="04160019" w:tentative="1">
      <w:start w:val="1"/>
      <w:numFmt w:val="lowerLetter"/>
      <w:lvlText w:val="%5."/>
      <w:lvlJc w:val="left"/>
      <w:pPr>
        <w:ind w:left="5880" w:hanging="360"/>
      </w:pPr>
    </w:lvl>
    <w:lvl w:ilvl="5" w:tplc="0416001B" w:tentative="1">
      <w:start w:val="1"/>
      <w:numFmt w:val="lowerRoman"/>
      <w:lvlText w:val="%6."/>
      <w:lvlJc w:val="right"/>
      <w:pPr>
        <w:ind w:left="6600" w:hanging="180"/>
      </w:pPr>
    </w:lvl>
    <w:lvl w:ilvl="6" w:tplc="0416000F" w:tentative="1">
      <w:start w:val="1"/>
      <w:numFmt w:val="decimal"/>
      <w:lvlText w:val="%7."/>
      <w:lvlJc w:val="left"/>
      <w:pPr>
        <w:ind w:left="7320" w:hanging="360"/>
      </w:pPr>
    </w:lvl>
    <w:lvl w:ilvl="7" w:tplc="04160019" w:tentative="1">
      <w:start w:val="1"/>
      <w:numFmt w:val="lowerLetter"/>
      <w:lvlText w:val="%8."/>
      <w:lvlJc w:val="left"/>
      <w:pPr>
        <w:ind w:left="8040" w:hanging="360"/>
      </w:pPr>
    </w:lvl>
    <w:lvl w:ilvl="8" w:tplc="0416001B" w:tentative="1">
      <w:start w:val="1"/>
      <w:numFmt w:val="lowerRoman"/>
      <w:lvlText w:val="%9."/>
      <w:lvlJc w:val="right"/>
      <w:pPr>
        <w:ind w:left="8760" w:hanging="180"/>
      </w:pPr>
    </w:lvl>
  </w:abstractNum>
  <w:num w:numId="1" w16cid:durableId="1928686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41E"/>
    <w:rsid w:val="000637F1"/>
    <w:rsid w:val="00170541"/>
    <w:rsid w:val="001B2F11"/>
    <w:rsid w:val="00372CEB"/>
    <w:rsid w:val="00AC041E"/>
    <w:rsid w:val="00B55548"/>
    <w:rsid w:val="00E4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1D45D"/>
  <w15:docId w15:val="{057A0A14-13E3-4239-8265-A5E4EE90E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B555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281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Enscript Output</vt:lpstr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Enscript Output</dc:title>
  <dc:subject/>
  <dc:creator>Conta da Microsoft</dc:creator>
  <cp:keywords/>
  <cp:lastModifiedBy>Camara Municipal De Vereadores</cp:lastModifiedBy>
  <cp:revision>4</cp:revision>
  <dcterms:created xsi:type="dcterms:W3CDTF">2022-05-09T20:13:00Z</dcterms:created>
  <dcterms:modified xsi:type="dcterms:W3CDTF">2022-05-09T20:41:00Z</dcterms:modified>
</cp:coreProperties>
</file>